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EE" w:rsidRDefault="003B3AEE" w:rsidP="003B3AEE">
      <w:pP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</w:p>
    <w:p w:rsidR="003B3AEE" w:rsidRDefault="003B3AEE" w:rsidP="003B3AEE">
      <w:pP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Дополнительный раздел (краткая презентация Программы):</w:t>
      </w:r>
    </w:p>
    <w:p w:rsidR="003B3AEE" w:rsidRDefault="003B3AEE" w:rsidP="003B3AE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4.1.возрастные и иные категории детей, на которых ориентирована Программа;</w:t>
      </w:r>
    </w:p>
    <w:p w:rsidR="003B3AEE" w:rsidRDefault="003B3AEE" w:rsidP="003B3AEE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4.2.используемые программы;</w:t>
      </w:r>
    </w:p>
    <w:p w:rsidR="003B3AEE" w:rsidRDefault="003B3AEE" w:rsidP="003B3AE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4.3.характеристика взаимодействия педагогического коллектива с семьями воспитанников;</w:t>
      </w:r>
    </w:p>
    <w:p w:rsidR="003B3AEE" w:rsidRDefault="003B3AEE" w:rsidP="003B3AEE">
      <w:pPr>
        <w:ind w:left="851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4.4.часть, формируемая участниками образовательных отношений.</w:t>
      </w:r>
    </w:p>
    <w:p w:rsidR="003B3AEE" w:rsidRDefault="003B3AEE" w:rsidP="003B3AEE">
      <w:pPr>
        <w:ind w:firstLine="851"/>
        <w:rPr>
          <w:sz w:val="28"/>
          <w:szCs w:val="28"/>
        </w:rPr>
      </w:pPr>
    </w:p>
    <w:p w:rsidR="003B3AEE" w:rsidRDefault="003B3AEE" w:rsidP="003B3AEE">
      <w:pP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сведения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учреждения</w:t>
      </w:r>
      <w:r>
        <w:rPr>
          <w:color w:val="000000"/>
          <w:sz w:val="28"/>
          <w:szCs w:val="28"/>
        </w:rPr>
        <w:t>: муниципальное бюджетное</w:t>
      </w:r>
      <w:r>
        <w:rPr>
          <w:sz w:val="28"/>
          <w:szCs w:val="28"/>
        </w:rPr>
        <w:t xml:space="preserve"> дошкольное образовательное учреждение «Центр развития ребёнка - детский сад № 31 «Берёзка» муниципального образования город-курорт Геленджик Краснодарского края.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Краткое наименование:</w:t>
      </w:r>
      <w:r>
        <w:rPr>
          <w:sz w:val="28"/>
          <w:szCs w:val="28"/>
        </w:rPr>
        <w:t xml:space="preserve"> МБДОУ «ЦРР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31 «Берёзка».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Адрес:  </w:t>
      </w:r>
      <w:r>
        <w:rPr>
          <w:sz w:val="28"/>
          <w:szCs w:val="28"/>
        </w:rPr>
        <w:t xml:space="preserve">353475,Краснодарский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Геленджик, ул. Гринченко 31. 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>: 8(86141) 5-29-48.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Электронный адрес: </w:t>
      </w:r>
      <w:hyperlink r:id="rId5" w:history="1">
        <w:r>
          <w:rPr>
            <w:rStyle w:val="a6"/>
            <w:sz w:val="28"/>
            <w:szCs w:val="28"/>
            <w:lang w:val="en-US"/>
          </w:rPr>
          <w:t>ds</w:t>
        </w:r>
        <w:r>
          <w:rPr>
            <w:rStyle w:val="a6"/>
            <w:sz w:val="28"/>
            <w:szCs w:val="28"/>
          </w:rPr>
          <w:t>31</w:t>
        </w:r>
        <w:r>
          <w:rPr>
            <w:rStyle w:val="a6"/>
            <w:sz w:val="28"/>
            <w:szCs w:val="28"/>
            <w:lang w:val="en-US"/>
          </w:rPr>
          <w:t>gel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Сайт:</w:t>
      </w:r>
      <w:r>
        <w:rPr>
          <w:sz w:val="28"/>
          <w:szCs w:val="28"/>
        </w:rPr>
        <w:t xml:space="preserve"> http://ds31gel.ru/</w:t>
      </w:r>
    </w:p>
    <w:p w:rsidR="003B3AEE" w:rsidRDefault="003B3AEE" w:rsidP="003B3A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Организационно-правовая форма</w:t>
      </w:r>
      <w:r>
        <w:rPr>
          <w:sz w:val="28"/>
          <w:szCs w:val="28"/>
        </w:rPr>
        <w:t>: муниципальное учреждение.</w:t>
      </w:r>
    </w:p>
    <w:p w:rsidR="003B3AEE" w:rsidRDefault="003B3AEE" w:rsidP="003B3AEE">
      <w:pPr>
        <w:ind w:firstLine="851"/>
        <w:rPr>
          <w:sz w:val="28"/>
          <w:szCs w:val="28"/>
        </w:rPr>
      </w:pP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Программа определяет содержание и организацию образовательной деятельности в МБДОУ «ЦРР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31 «Берёзка» на уровне дошкольного образования и реализуется на протяжении всего периода пребывания воспитанника в детском саду с 2 до 7(8) лет.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«ЦРР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31 «Берёзка» при участии воспитателей, медицинских работников, учителя-логопеда, педагога-психолога, других педагогов обеспечивается коррекция физического, психического и речевого развития детей с учетом индивидуальных особенностей развития каждого воспитанника.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на государственном языке Российской Федерации – русском языке.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как в процессе непосредственно образовательной деятельности, так и в ходе режимных моментов с учетом приоритетности видов детской деятельности в каждом возрастном периоде.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Структурные подразделения в МБДОУ «ЦРР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31 «Берёзка» - группы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и компенсирующей направленности.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соответствует целям и задачам, определенным в федеральным государственным образовательным стандартом дошкольного образования (далее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течение всего времени пребывания детей в МБДОУ «ЦРР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31 «Берёзка» - 10 часов в день, в дежурных группах – 12 </w:t>
      </w:r>
      <w:r>
        <w:rPr>
          <w:sz w:val="28"/>
          <w:szCs w:val="28"/>
        </w:rPr>
        <w:lastRenderedPageBreak/>
        <w:t>часов в день. Режим работы детского сада – пятидневный, выходные – суббота и воскресенье.</w:t>
      </w:r>
    </w:p>
    <w:p w:rsidR="003B3AEE" w:rsidRPr="007226CB" w:rsidRDefault="003B3AEE" w:rsidP="003B3AEE">
      <w:pPr>
        <w:ind w:right="53"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</w:t>
      </w:r>
      <w:r w:rsidRPr="007226CB">
        <w:rPr>
          <w:spacing w:val="-3"/>
          <w:sz w:val="28"/>
          <w:szCs w:val="28"/>
        </w:rPr>
        <w:t xml:space="preserve"> учреждении функционирует </w:t>
      </w:r>
      <w:r>
        <w:rPr>
          <w:b/>
          <w:spacing w:val="-3"/>
          <w:sz w:val="28"/>
          <w:szCs w:val="28"/>
        </w:rPr>
        <w:t>одна группа</w:t>
      </w:r>
      <w:r w:rsidRPr="007226CB">
        <w:rPr>
          <w:b/>
          <w:spacing w:val="-3"/>
          <w:sz w:val="28"/>
          <w:szCs w:val="28"/>
        </w:rPr>
        <w:t xml:space="preserve"> раннего возраста</w:t>
      </w:r>
      <w:r w:rsidRPr="007226CB">
        <w:rPr>
          <w:spacing w:val="-3"/>
          <w:sz w:val="28"/>
          <w:szCs w:val="28"/>
        </w:rPr>
        <w:t xml:space="preserve"> (2-3 года) </w:t>
      </w:r>
      <w:proofErr w:type="spellStart"/>
      <w:r w:rsidRPr="007226CB">
        <w:rPr>
          <w:b/>
          <w:spacing w:val="-3"/>
          <w:sz w:val="28"/>
          <w:szCs w:val="28"/>
        </w:rPr>
        <w:t>общеразвивающей</w:t>
      </w:r>
      <w:proofErr w:type="spellEnd"/>
      <w:r w:rsidRPr="007226CB">
        <w:rPr>
          <w:b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направленности и </w:t>
      </w:r>
      <w:r w:rsidRPr="007226CB">
        <w:rPr>
          <w:spacing w:val="-3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15</w:t>
      </w:r>
      <w:r w:rsidRPr="007226CB">
        <w:rPr>
          <w:b/>
          <w:spacing w:val="-11"/>
          <w:sz w:val="28"/>
          <w:szCs w:val="28"/>
        </w:rPr>
        <w:t xml:space="preserve"> дошкольных групп</w:t>
      </w:r>
      <w:r w:rsidRPr="007226CB">
        <w:rPr>
          <w:spacing w:val="-11"/>
          <w:sz w:val="28"/>
          <w:szCs w:val="28"/>
        </w:rPr>
        <w:t xml:space="preserve">: </w:t>
      </w:r>
      <w:r>
        <w:rPr>
          <w:sz w:val="28"/>
          <w:szCs w:val="28"/>
        </w:rPr>
        <w:t>4 младшие группы (3-4 года), 4</w:t>
      </w:r>
      <w:r w:rsidRPr="007226CB">
        <w:rPr>
          <w:sz w:val="28"/>
          <w:szCs w:val="28"/>
        </w:rPr>
        <w:t xml:space="preserve"> средние группы (4-5лет</w:t>
      </w:r>
      <w:r>
        <w:rPr>
          <w:sz w:val="28"/>
          <w:szCs w:val="28"/>
        </w:rPr>
        <w:t>), 3 старшие группы (5-6 лет), 4</w:t>
      </w:r>
      <w:r w:rsidRPr="007226CB">
        <w:rPr>
          <w:sz w:val="28"/>
          <w:szCs w:val="28"/>
        </w:rPr>
        <w:t xml:space="preserve"> подготовительных к школе группы (6-7 лет). 14 из них - </w:t>
      </w:r>
      <w:proofErr w:type="spellStart"/>
      <w:r w:rsidRPr="007226CB">
        <w:rPr>
          <w:b/>
          <w:sz w:val="28"/>
          <w:szCs w:val="28"/>
        </w:rPr>
        <w:t>общеразвивающей</w:t>
      </w:r>
      <w:proofErr w:type="spellEnd"/>
      <w:r w:rsidRPr="007226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направленности, 2 (средняя </w:t>
      </w:r>
      <w:r w:rsidRPr="007226CB">
        <w:rPr>
          <w:sz w:val="28"/>
          <w:szCs w:val="28"/>
        </w:rPr>
        <w:t xml:space="preserve"> и подготовительная к школе группа) –</w:t>
      </w:r>
      <w:r>
        <w:rPr>
          <w:sz w:val="28"/>
          <w:szCs w:val="28"/>
        </w:rPr>
        <w:t xml:space="preserve"> </w:t>
      </w:r>
      <w:r w:rsidRPr="007226CB">
        <w:rPr>
          <w:b/>
          <w:sz w:val="28"/>
          <w:szCs w:val="28"/>
        </w:rPr>
        <w:t>компенсирующей</w:t>
      </w:r>
      <w:r>
        <w:rPr>
          <w:b/>
          <w:sz w:val="28"/>
          <w:szCs w:val="28"/>
        </w:rPr>
        <w:t xml:space="preserve"> </w:t>
      </w:r>
      <w:r w:rsidRPr="007226CB">
        <w:rPr>
          <w:sz w:val="28"/>
          <w:szCs w:val="28"/>
        </w:rPr>
        <w:t>направленности.</w:t>
      </w:r>
    </w:p>
    <w:p w:rsidR="003B3AEE" w:rsidRDefault="003B3AEE" w:rsidP="003B3AEE">
      <w:pPr>
        <w:ind w:right="53"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Для групп компенсирующей направленности разработана адаптированная основная образовательная программа.</w:t>
      </w:r>
    </w:p>
    <w:p w:rsidR="003B3AEE" w:rsidRPr="00964E48" w:rsidRDefault="003B3AEE" w:rsidP="003B3AEE">
      <w:pPr>
        <w:ind w:firstLine="851"/>
        <w:jc w:val="both"/>
        <w:rPr>
          <w:color w:val="FF0000"/>
          <w:sz w:val="28"/>
          <w:szCs w:val="28"/>
        </w:rPr>
      </w:pPr>
      <w:r w:rsidRPr="00964E48">
        <w:rPr>
          <w:color w:val="FF0000"/>
          <w:spacing w:val="-14"/>
          <w:sz w:val="28"/>
          <w:szCs w:val="28"/>
        </w:rPr>
        <w:tab/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анкетировании родителей </w:t>
      </w:r>
      <w:r w:rsidRPr="007226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мае 2019 </w:t>
      </w:r>
      <w:r w:rsidRPr="007226CB">
        <w:rPr>
          <w:sz w:val="28"/>
          <w:szCs w:val="28"/>
        </w:rPr>
        <w:t>года</w:t>
      </w:r>
      <w:r>
        <w:rPr>
          <w:sz w:val="28"/>
          <w:szCs w:val="28"/>
        </w:rPr>
        <w:t xml:space="preserve"> выявились:</w:t>
      </w:r>
    </w:p>
    <w:p w:rsidR="003B3AEE" w:rsidRDefault="003B3AEE" w:rsidP="003B3AEE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статус семей:</w:t>
      </w:r>
    </w:p>
    <w:p w:rsidR="003B3AEE" w:rsidRDefault="003B3AEE" w:rsidP="003B3AEE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рабочие  - 44 %,</w:t>
      </w:r>
    </w:p>
    <w:p w:rsidR="003B3AEE" w:rsidRDefault="003B3AEE" w:rsidP="003B3AEE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служащие  - 24 %,</w:t>
      </w:r>
    </w:p>
    <w:p w:rsidR="003B3AEE" w:rsidRDefault="003B3AEE" w:rsidP="003B3AE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безработные - 2 %,</w:t>
      </w:r>
    </w:p>
    <w:p w:rsidR="003B3AEE" w:rsidRDefault="003B3AEE" w:rsidP="003B3AE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домохозяйки  - 30 %.</w:t>
      </w:r>
    </w:p>
    <w:p w:rsidR="003B3AEE" w:rsidRDefault="003B3AEE" w:rsidP="003B3AEE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уровень семей:</w:t>
      </w:r>
    </w:p>
    <w:p w:rsidR="003B3AEE" w:rsidRDefault="003B3AEE" w:rsidP="003B3AE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высшее - 56 %,</w:t>
      </w:r>
    </w:p>
    <w:p w:rsidR="003B3AEE" w:rsidRDefault="003B3AEE" w:rsidP="003B3AE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незаконченное высшее - 5 %,</w:t>
      </w:r>
    </w:p>
    <w:p w:rsidR="003B3AEE" w:rsidRDefault="003B3AEE" w:rsidP="003B3AEE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среднее специальное  - 22 %,</w:t>
      </w:r>
    </w:p>
    <w:p w:rsidR="003B3AEE" w:rsidRDefault="003B3AEE" w:rsidP="003B3AEE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среднее – 17  %.</w:t>
      </w:r>
    </w:p>
    <w:p w:rsidR="003B3AEE" w:rsidRDefault="003B3AEE" w:rsidP="003B3AEE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Возрастной ценз родителей:</w:t>
      </w:r>
    </w:p>
    <w:p w:rsidR="003B3AEE" w:rsidRDefault="003B3AEE" w:rsidP="003B3AE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до 25 лет  - 4,8 %,</w:t>
      </w:r>
    </w:p>
    <w:p w:rsidR="003B3AEE" w:rsidRDefault="003B3AEE" w:rsidP="003B3AEE">
      <w:pPr>
        <w:ind w:firstLine="851"/>
        <w:rPr>
          <w:sz w:val="28"/>
          <w:szCs w:val="28"/>
        </w:rPr>
      </w:pPr>
      <w:r>
        <w:rPr>
          <w:sz w:val="28"/>
          <w:szCs w:val="28"/>
        </w:rPr>
        <w:t>25- 35 лет - 62 %,</w:t>
      </w:r>
    </w:p>
    <w:p w:rsidR="003B3AEE" w:rsidRDefault="003B3AEE" w:rsidP="003B3AEE">
      <w:pPr>
        <w:ind w:firstLine="851"/>
        <w:rPr>
          <w:sz w:val="28"/>
          <w:szCs w:val="28"/>
        </w:rPr>
      </w:pPr>
      <w:r>
        <w:rPr>
          <w:sz w:val="28"/>
          <w:szCs w:val="28"/>
        </w:rPr>
        <w:t>35- 40 лет - 17 %,</w:t>
      </w:r>
    </w:p>
    <w:p w:rsidR="003B3AEE" w:rsidRDefault="003B3AEE" w:rsidP="003B3AE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более  40 лет -16,2%.</w:t>
      </w:r>
    </w:p>
    <w:p w:rsidR="003B3AEE" w:rsidRDefault="003B3AEE" w:rsidP="003B3AEE">
      <w:pPr>
        <w:spacing w:before="5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Преобладающая национальность детей – русские. Представители других национальностей – русскоговорящие.  </w:t>
      </w:r>
    </w:p>
    <w:p w:rsidR="003B3AEE" w:rsidRDefault="003B3AEE" w:rsidP="003B3AEE">
      <w:pPr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образования: объём, содержание и планируемые результаты в виде целевых ориентиров.</w:t>
      </w:r>
    </w:p>
    <w:p w:rsidR="003B3AEE" w:rsidRDefault="003B3AEE" w:rsidP="003B3AEE">
      <w:pPr>
        <w:ind w:right="14" w:firstLine="851"/>
        <w:jc w:val="both"/>
        <w:rPr>
          <w:color w:val="FF0000"/>
          <w:spacing w:val="-11"/>
          <w:sz w:val="28"/>
          <w:szCs w:val="28"/>
        </w:rPr>
      </w:pP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Образовательная программа, направлена на интеграцию образовательных потребностей участников образовательного процесса и представляет собой </w:t>
      </w:r>
      <w:r>
        <w:rPr>
          <w:b/>
          <w:sz w:val="28"/>
          <w:szCs w:val="28"/>
        </w:rPr>
        <w:t>совокупность основных и дополнительных программ</w:t>
      </w:r>
      <w:r>
        <w:rPr>
          <w:sz w:val="28"/>
          <w:szCs w:val="28"/>
        </w:rPr>
        <w:t xml:space="preserve"> в соответствии с приоритетным направлением деятельности дошкольного учреж</w:t>
      </w:r>
      <w:r>
        <w:rPr>
          <w:sz w:val="28"/>
          <w:szCs w:val="28"/>
        </w:rPr>
        <w:softHyphen/>
        <w:t>дения.</w:t>
      </w:r>
    </w:p>
    <w:p w:rsidR="003B3AEE" w:rsidRDefault="003B3AEE" w:rsidP="003B3AEE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Приоритетные направления деятельности нашего учреждения:</w:t>
      </w:r>
    </w:p>
    <w:p w:rsidR="003B3AEE" w:rsidRDefault="003B3AEE" w:rsidP="003B3AEE">
      <w:pPr>
        <w:numPr>
          <w:ilvl w:val="0"/>
          <w:numId w:val="1"/>
        </w:numPr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социально-коммуникативное развитие,</w:t>
      </w:r>
    </w:p>
    <w:p w:rsidR="003B3AEE" w:rsidRDefault="003B3AEE" w:rsidP="003B3AEE">
      <w:pPr>
        <w:numPr>
          <w:ilvl w:val="0"/>
          <w:numId w:val="1"/>
        </w:numPr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духовно-нравственное;</w:t>
      </w:r>
    </w:p>
    <w:p w:rsidR="003B3AEE" w:rsidRDefault="003B3AEE" w:rsidP="003B3AEE">
      <w:pPr>
        <w:numPr>
          <w:ilvl w:val="0"/>
          <w:numId w:val="1"/>
        </w:numPr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вариативных форм пребывания детей:</w:t>
      </w:r>
    </w:p>
    <w:p w:rsidR="003B3AEE" w:rsidRDefault="003B3AEE" w:rsidP="003B3AEE">
      <w:pPr>
        <w:ind w:firstLine="851"/>
        <w:jc w:val="both"/>
        <w:rPr>
          <w:bCs/>
          <w:i/>
          <w:spacing w:val="-16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- </w:t>
      </w:r>
      <w:r>
        <w:rPr>
          <w:bCs/>
          <w:i/>
          <w:spacing w:val="-16"/>
          <w:sz w:val="28"/>
          <w:szCs w:val="28"/>
        </w:rPr>
        <w:t>индивидуальное личностно-ориентированное развитие ребёнка раннего дошкольного возраста (группы кратковременного пребывания - адаптационные группы),</w:t>
      </w:r>
    </w:p>
    <w:p w:rsidR="003B3AEE" w:rsidRDefault="003B3AEE" w:rsidP="003B3AEE">
      <w:pPr>
        <w:ind w:firstLine="851"/>
        <w:jc w:val="both"/>
        <w:rPr>
          <w:bCs/>
          <w:i/>
          <w:spacing w:val="-16"/>
          <w:sz w:val="28"/>
          <w:szCs w:val="28"/>
        </w:rPr>
      </w:pPr>
      <w:r>
        <w:rPr>
          <w:bCs/>
          <w:i/>
          <w:spacing w:val="-16"/>
          <w:sz w:val="28"/>
          <w:szCs w:val="28"/>
        </w:rPr>
        <w:t>- наиболее полный охват детей дошкольным образованием (группы кратковременного пребывания – группы развития),</w:t>
      </w:r>
    </w:p>
    <w:p w:rsidR="003B3AEE" w:rsidRDefault="003B3AEE" w:rsidP="003B3AEE">
      <w:pPr>
        <w:ind w:firstLine="851"/>
        <w:jc w:val="both"/>
        <w:rPr>
          <w:i/>
          <w:sz w:val="28"/>
          <w:szCs w:val="28"/>
        </w:rPr>
      </w:pPr>
    </w:p>
    <w:p w:rsidR="003B3AEE" w:rsidRDefault="003B3AEE" w:rsidP="003B3AEE">
      <w:pPr>
        <w:ind w:firstLine="851"/>
        <w:jc w:val="both"/>
        <w:rPr>
          <w:sz w:val="28"/>
          <w:szCs w:val="28"/>
        </w:rPr>
      </w:pP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МБДОУ № 31 имеет лицензию на образовательную деятельност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от 06.03.2013 года № 05337)  и реализует основную образовательную программу дошкольного образования в группах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и компенсирующей  направленности. </w:t>
      </w:r>
      <w:r>
        <w:rPr>
          <w:sz w:val="28"/>
          <w:szCs w:val="28"/>
        </w:rPr>
        <w:tab/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образовательных услуг, оказываемых МБДОУ «ЦРР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31 «Берёзка», обусловлен наличием социального заказа,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педагогическими</w:t>
      </w:r>
      <w:proofErr w:type="gramEnd"/>
      <w:r>
        <w:rPr>
          <w:sz w:val="28"/>
          <w:szCs w:val="28"/>
        </w:rPr>
        <w:t xml:space="preserve"> возможностями образовательного учреждения.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группе раннего возраста реализуется программа </w:t>
      </w:r>
      <w:r w:rsidRPr="006C42F3">
        <w:rPr>
          <w:b/>
          <w:sz w:val="28"/>
          <w:szCs w:val="28"/>
        </w:rPr>
        <w:t>«Первые шаги».</w:t>
      </w:r>
      <w:r>
        <w:rPr>
          <w:sz w:val="28"/>
          <w:szCs w:val="28"/>
        </w:rPr>
        <w:t xml:space="preserve"> Авторы: Смирнова Е.О., </w:t>
      </w:r>
      <w:proofErr w:type="spellStart"/>
      <w:r>
        <w:rPr>
          <w:sz w:val="28"/>
          <w:szCs w:val="28"/>
        </w:rPr>
        <w:t>Галигузова</w:t>
      </w:r>
      <w:proofErr w:type="spellEnd"/>
      <w:r>
        <w:rPr>
          <w:sz w:val="28"/>
          <w:szCs w:val="28"/>
        </w:rPr>
        <w:t xml:space="preserve"> Л.Н., Мещерякова С.Ю. Москва, 2014 г.</w:t>
      </w:r>
    </w:p>
    <w:p w:rsidR="003B3AEE" w:rsidRPr="00DB3272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Дошкольные группы апробируют комплексную программу </w:t>
      </w:r>
      <w:r>
        <w:rPr>
          <w:b/>
          <w:sz w:val="28"/>
          <w:szCs w:val="28"/>
        </w:rPr>
        <w:t xml:space="preserve">«Миры детства: конструирование возможностей» </w:t>
      </w: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и др., Москва,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, 2015 г. в рамках экспериментальной площадки ФГАУ «ФИРО» с реализацией </w:t>
      </w:r>
      <w:r w:rsidRPr="00DB3272">
        <w:rPr>
          <w:sz w:val="28"/>
          <w:szCs w:val="28"/>
        </w:rPr>
        <w:t>инновационной</w:t>
      </w:r>
      <w:r>
        <w:rPr>
          <w:sz w:val="28"/>
          <w:szCs w:val="28"/>
        </w:rPr>
        <w:t xml:space="preserve"> </w:t>
      </w:r>
      <w:r w:rsidRPr="00DB3272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DB3272">
        <w:rPr>
          <w:b/>
          <w:sz w:val="28"/>
          <w:szCs w:val="28"/>
        </w:rPr>
        <w:t>«Детский календарь»</w:t>
      </w:r>
      <w:r w:rsidRPr="00DB3272">
        <w:rPr>
          <w:sz w:val="28"/>
          <w:szCs w:val="28"/>
        </w:rPr>
        <w:t xml:space="preserve"> - для совместной работы родителей с детьми дошкольного в</w:t>
      </w:r>
      <w:r>
        <w:rPr>
          <w:sz w:val="28"/>
          <w:szCs w:val="28"/>
        </w:rPr>
        <w:t>озраста.</w:t>
      </w:r>
    </w:p>
    <w:p w:rsidR="003B3AEE" w:rsidRPr="00DB3272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 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ст. 44 </w:t>
      </w:r>
      <w:r>
        <w:rPr>
          <w:sz w:val="28"/>
          <w:szCs w:val="28"/>
          <w:lang w:eastAsia="ar-SA"/>
        </w:rPr>
        <w:t xml:space="preserve">Федерального закона, «Об образовании в Российской Федерации», </w:t>
      </w:r>
      <w:r>
        <w:rPr>
          <w:sz w:val="28"/>
          <w:szCs w:val="28"/>
        </w:rPr>
        <w:t xml:space="preserve">впервые определены права, обязанности и ответственность родителей за образование ребенка. В связи с этим  мы по-новому смотрим  на проблему </w:t>
      </w:r>
      <w:r>
        <w:rPr>
          <w:b/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дошкольной образовательной организации </w:t>
      </w:r>
      <w:r>
        <w:rPr>
          <w:b/>
          <w:sz w:val="28"/>
          <w:szCs w:val="28"/>
        </w:rPr>
        <w:t>с родителями</w:t>
      </w:r>
      <w:r>
        <w:rPr>
          <w:sz w:val="28"/>
          <w:szCs w:val="28"/>
        </w:rPr>
        <w:t xml:space="preserve"> с целью создания единого образовательного пространства «семья – детский сад».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педагогов с родителями воспитанников является одним из важных направлений деятельности нашего детского сада.  </w:t>
      </w:r>
      <w:r>
        <w:rPr>
          <w:b/>
          <w:sz w:val="28"/>
          <w:szCs w:val="28"/>
        </w:rPr>
        <w:t xml:space="preserve">Особенность </w:t>
      </w:r>
      <w:r>
        <w:rPr>
          <w:sz w:val="28"/>
          <w:szCs w:val="28"/>
        </w:rPr>
        <w:t>нашего учреждения состоит в том, что мы перешли от «работы с родителями» к «сотрудничеству с родителями», к «партнерскому взаимодействию с родителями».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Его задачи: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партнерские отношения с семьёй каждого воспитанника, объединив усилия педагогов и родителей для развития и воспитания детей;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-создать атмосферу общности интересов, эмоциональной поддержки и взаимопомощи;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и обогатить воспитательные умения родителей;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-поддержать уверенность родителей в собственных педагогических возможностях, помочь им осознать свою воспитательную роль в семье, свой опыт взаимоотношений с ребёнком. </w:t>
      </w:r>
    </w:p>
    <w:p w:rsidR="003B3AEE" w:rsidRDefault="003B3AEE" w:rsidP="003B3AE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планировании традиционных мероприятий, праздников важным условием является ориентация на потребности и запросы семей дошкольников. 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содержания форм и методов взаимодействия, способствующих эффективному развитию и воспитанию детей в ДОУ и повышению психолого-педагогической культуры родителей, использованию потенциала семьи во всестороннем развитии детей в учреждении используются традиционные и нетрадиционные </w:t>
      </w:r>
      <w:r>
        <w:rPr>
          <w:b/>
          <w:sz w:val="28"/>
          <w:szCs w:val="28"/>
        </w:rPr>
        <w:t>формы взаимодействия с родителями.</w:t>
      </w:r>
    </w:p>
    <w:p w:rsidR="003B3AEE" w:rsidRDefault="003B3AEE" w:rsidP="003B3A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Традиционные: 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информационно-наглядные (материалы на стендах, папки-передвижки, рекомендации, выставки детских работ, фото выставки детских работ, фотовыставки);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(беседы, консультации);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коллективные (родительские собрания, круглые столы, тематические консультации);</w:t>
      </w:r>
    </w:p>
    <w:p w:rsidR="003B3AEE" w:rsidRDefault="003B3AEE" w:rsidP="003B3A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Нетрадиционные: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информационно-аналитические</w:t>
      </w:r>
      <w:proofErr w:type="gramEnd"/>
      <w:r>
        <w:rPr>
          <w:sz w:val="28"/>
          <w:szCs w:val="28"/>
        </w:rPr>
        <w:t xml:space="preserve"> (анкетирование, опрос, почтовый ящик)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(совместные праздники, выставки, фестивали) Кроме традиционных методов воздействия, включающих методы активизации родителей, организации общения и рефлексии в учреждении активно применяются и интерактивные такие как: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-метод презентации с использованием различных вспомогательных средств: слайдов, видео, компьютеров;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-мозговая атака, мозговой штурм – принимается любой ответ участников на заданный вопрос. Важно не давать оценку высказываемым точкам зрения сразу, а учитывать всё и записывать мнение каждого на доске;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-ролевая игра-разыгрывание участниками сценки с заранее распределёнными ролями в интересах овладения определённой поведенческой или эмоциональной стороной жизненных ситуаций.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Особенности организации образовательного процесса</w:t>
      </w:r>
      <w:r>
        <w:rPr>
          <w:sz w:val="28"/>
          <w:szCs w:val="28"/>
        </w:rPr>
        <w:t xml:space="preserve"> в различных возрастных группах обусловлены спецификой возраста воспитанников, их индивидуального развития, заказа родителей,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-2.4.1.3049-13 и сеткой НОД. 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создана образовательная среда, которая: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эмоциональное благополучие детей;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способствует профессиональному развитию педагогических работников;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создаёт условия для развивающего вариативного дошкольного образования;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обеспечивает открытость дошкольного образования;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создаёт условия для участия родителей (законных представителей) в образовательной деятельности.</w:t>
      </w:r>
    </w:p>
    <w:p w:rsidR="003B3AEE" w:rsidRDefault="003B3AEE" w:rsidP="003B3A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развивающей предметно-пространственной среды.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есть музыкально-спортивный зал, 2 спортивные площадки, игровые площадки для каждой возрастной группы, ТСО (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оборудование, видеоплейеры, телевизоры), оргтехника (цветной и черно-белый принтеры, компьютеры, </w:t>
      </w:r>
      <w:proofErr w:type="spellStart"/>
      <w:r>
        <w:rPr>
          <w:sz w:val="28"/>
          <w:szCs w:val="28"/>
        </w:rPr>
        <w:t>ноут-бук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брошюратор</w:t>
      </w:r>
      <w:proofErr w:type="spellEnd"/>
      <w:r>
        <w:rPr>
          <w:sz w:val="28"/>
          <w:szCs w:val="28"/>
        </w:rPr>
        <w:t>, ламинатор), в кабинете заведующего и методическо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подключение к сети Интернет. 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пространство оснащено соответствующими материалами, в том числе расходным («Детский календарь»), игровым, спортивным, оздоровительным оборудованием, инвентарем, в соответствии с ООП.</w:t>
      </w:r>
    </w:p>
    <w:p w:rsidR="003B3AEE" w:rsidRDefault="003B3AEE" w:rsidP="003B3AE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безопасности детей и сотрудников физическая охрана учреждения осуществляется частной охранной организацией, установлено видеонаблюдение, пожарная сигнализация, тревожные кнопки, </w:t>
      </w:r>
      <w:proofErr w:type="spellStart"/>
      <w:r>
        <w:rPr>
          <w:sz w:val="28"/>
          <w:szCs w:val="28"/>
        </w:rPr>
        <w:t>домофон</w:t>
      </w:r>
      <w:proofErr w:type="spellEnd"/>
      <w:r>
        <w:rPr>
          <w:sz w:val="28"/>
          <w:szCs w:val="28"/>
        </w:rPr>
        <w:t>.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детском саду для реализации Программы созданы следующие </w:t>
      </w:r>
      <w:r>
        <w:rPr>
          <w:b/>
          <w:sz w:val="28"/>
          <w:szCs w:val="28"/>
        </w:rPr>
        <w:t>психолого-педагогические условия: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их собственных возможностях и способностях;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sz w:val="28"/>
          <w:szCs w:val="28"/>
        </w:rPr>
        <w:t>недопустимость</w:t>
      </w:r>
      <w:proofErr w:type="gramEnd"/>
      <w:r>
        <w:rPr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поддержка взрослым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возможности выбора детьми материалов, видов активности, участников совместной деятельности и общения;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защита детей от всех форм физического и психического насилия;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вовлечении семей непосредственно в образовательную деятельность.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</w:t>
      </w:r>
      <w:r>
        <w:rPr>
          <w:b/>
          <w:sz w:val="28"/>
          <w:szCs w:val="28"/>
        </w:rPr>
        <w:t xml:space="preserve">может </w:t>
      </w:r>
      <w:proofErr w:type="gramStart"/>
      <w:r>
        <w:rPr>
          <w:b/>
          <w:sz w:val="28"/>
          <w:szCs w:val="28"/>
        </w:rPr>
        <w:t>проводится</w:t>
      </w:r>
      <w:proofErr w:type="gramEnd"/>
      <w:r>
        <w:rPr>
          <w:b/>
          <w:sz w:val="28"/>
          <w:szCs w:val="28"/>
        </w:rPr>
        <w:t xml:space="preserve"> оценка индивидуального развития детей. </w:t>
      </w:r>
      <w:r>
        <w:rPr>
          <w:sz w:val="28"/>
          <w:szCs w:val="28"/>
        </w:rPr>
        <w:t xml:space="preserve">Такая оценка проводится педагогическим </w:t>
      </w:r>
      <w:r>
        <w:rPr>
          <w:sz w:val="28"/>
          <w:szCs w:val="28"/>
        </w:rPr>
        <w:lastRenderedPageBreak/>
        <w:t xml:space="preserve">работником по согласованию с </w:t>
      </w:r>
      <w:proofErr w:type="gramStart"/>
      <w:r>
        <w:rPr>
          <w:sz w:val="28"/>
          <w:szCs w:val="28"/>
        </w:rPr>
        <w:t>заведующим учреждения</w:t>
      </w:r>
      <w:proofErr w:type="gramEnd"/>
      <w:r>
        <w:rPr>
          <w:sz w:val="28"/>
          <w:szCs w:val="28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оптимизации работы с группой детей.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проводит квалифицированный педагог-психолог.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ребенка в психологической диагностике допускается только с согласия родителей (законных представителей).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(далее РППС) детского сада способствует своевременному и качественному развитию всех психических процессов – восприятия, мышления, памяти воображения; её содержание построено в соответствии с основными элементами социальной культуры; основные объекты среды включены в разные виды деятельности (познавательную, игровую, речевую, коммуникативную, двигательную);  </w:t>
      </w:r>
      <w:proofErr w:type="gramStart"/>
      <w:r>
        <w:rPr>
          <w:sz w:val="28"/>
          <w:szCs w:val="28"/>
        </w:rPr>
        <w:t>РППС  обеспечивает максимальную реализацию образовательного потенциала пространства детского сада, каждой возрастной группы, а также территории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она обеспечивает возможность общения и совместной деятельности детей (в том числе разного возраста) и взрослых, двигательной активности детей, а также возможности для уединения</w:t>
      </w:r>
      <w:proofErr w:type="gramEnd"/>
      <w:r>
        <w:rPr>
          <w:sz w:val="28"/>
          <w:szCs w:val="28"/>
        </w:rPr>
        <w:t xml:space="preserve">. 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РППС обеспечивает реализацию ООП МБДОУ «ЦРР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31 «Берёзка», учитывает национально-культурные климатические условия, в которых осуществляется образовательная деятельность, возрастные особенности детей; она содержательно-насыщенная, трансформируемая, полифункциональная, вариативная, доступная и безопасная; учитывает социально-психологические особенности ребёнка, тем самым обеспечивает оптимальный баланс совместной и самостоятельной деятельности детей и предполагает условия для подгрупповой и индивидуальной деятельности;</w:t>
      </w:r>
      <w:proofErr w:type="gramEnd"/>
      <w:r>
        <w:rPr>
          <w:sz w:val="28"/>
          <w:szCs w:val="28"/>
        </w:rPr>
        <w:t xml:space="preserve"> учитывает особенности эмоционально-личностного развития ребёнка, его индивидуальные интересы, склонности, предпочтения и потребности, возрастные и </w:t>
      </w:r>
      <w:proofErr w:type="spellStart"/>
      <w:r>
        <w:rPr>
          <w:sz w:val="28"/>
          <w:szCs w:val="28"/>
        </w:rPr>
        <w:t>полоролевые</w:t>
      </w:r>
      <w:proofErr w:type="spellEnd"/>
      <w:r>
        <w:rPr>
          <w:sz w:val="28"/>
          <w:szCs w:val="28"/>
        </w:rPr>
        <w:t xml:space="preserve"> особенности детей.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созданы все </w:t>
      </w:r>
      <w:r>
        <w:rPr>
          <w:b/>
          <w:sz w:val="28"/>
          <w:szCs w:val="28"/>
        </w:rPr>
        <w:t>условия для создания социальной ситуации развития детей,</w:t>
      </w:r>
      <w:r>
        <w:rPr>
          <w:sz w:val="28"/>
          <w:szCs w:val="28"/>
        </w:rPr>
        <w:t xml:space="preserve"> соответствующей специфике дошкольного возраста:</w:t>
      </w:r>
    </w:p>
    <w:p w:rsidR="003B3AEE" w:rsidRDefault="003B3AEE" w:rsidP="003B3AE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эмоционального благополучия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непосредственное общение с каждым ребёнком;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уважительное отношение к каждому ребёнку, к его чувствам и потребностям.</w:t>
      </w:r>
    </w:p>
    <w:p w:rsidR="003B3AEE" w:rsidRDefault="003B3AEE" w:rsidP="003B3AE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поддержку индивидуальности и инициативы детей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свободного выбора детьми деятельности, участников совместной деятельности;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принятия детьми решений, выражения своих чувств и мыслей;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недирективную</w:t>
      </w:r>
      <w:proofErr w:type="spellEnd"/>
      <w:r>
        <w:rPr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3B3AEE" w:rsidRDefault="003B3AEE" w:rsidP="003B3AE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правил взаимодействия в разных ситуациях: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создание условий для позитивных, доброжелательных отношений между детьми, в том числе принадлежащих к разным национально-культурным, религиозным и социальным слоям, а также имеющими различные (в том числе ограниченные) возможности здоровья;</w:t>
      </w:r>
      <w:proofErr w:type="gramEnd"/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умения детей работать в группе сверстников;</w:t>
      </w:r>
    </w:p>
    <w:p w:rsidR="003B3AEE" w:rsidRDefault="003B3AEE" w:rsidP="003B3AEE">
      <w:pPr>
        <w:numPr>
          <w:ilvl w:val="0"/>
          <w:numId w:val="2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вариативного развивающего образования, ориентированного на уровень развития, проявляющийся у ребёнка в совместной деятельности    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через: </w:t>
      </w:r>
    </w:p>
    <w:p w:rsidR="003B3AEE" w:rsidRDefault="003B3AEE" w:rsidP="003B3AEE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овладения культурными средствами деятельности;</w:t>
      </w:r>
    </w:p>
    <w:p w:rsidR="003B3AEE" w:rsidRDefault="003B3AEE" w:rsidP="003B3AEE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её обогащение, обеспечение игрового времени и пространства;</w:t>
      </w:r>
    </w:p>
    <w:p w:rsidR="003B3AEE" w:rsidRDefault="003B3AEE" w:rsidP="003B3AE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оценку индивидуального развития детей.</w:t>
      </w:r>
    </w:p>
    <w:p w:rsidR="003B3AEE" w:rsidRDefault="003B3AEE" w:rsidP="003B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4.4.</w:t>
      </w:r>
      <w:r>
        <w:rPr>
          <w:b/>
          <w:i/>
          <w:sz w:val="28"/>
          <w:szCs w:val="28"/>
        </w:rPr>
        <w:t>Часть, формируемая участниками образовательных отношений, представлена  в виде  реализации:</w:t>
      </w:r>
    </w:p>
    <w:p w:rsidR="003B3AEE" w:rsidRDefault="003B3AEE" w:rsidP="003B3AEE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части, формируемой участниками образовательных отношений, использованы парциальные программы:</w:t>
      </w:r>
    </w:p>
    <w:p w:rsidR="003B3AEE" w:rsidRPr="00FE2D0B" w:rsidRDefault="003B3AEE" w:rsidP="003B3AEE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региональная образовательная программа «Все о том, как мы живем»;</w:t>
      </w:r>
    </w:p>
    <w:p w:rsidR="003B3AEE" w:rsidRDefault="003B3AEE" w:rsidP="003B3AEE">
      <w:pPr>
        <w:tabs>
          <w:tab w:val="left" w:pos="6870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парциальная программа музыкального воспитания «Ладушки»;</w:t>
      </w:r>
    </w:p>
    <w:p w:rsidR="003B3AEE" w:rsidRDefault="003B3AEE" w:rsidP="003B3AEE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7226CB">
        <w:rPr>
          <w:i/>
          <w:sz w:val="28"/>
          <w:szCs w:val="28"/>
        </w:rPr>
        <w:lastRenderedPageBreak/>
        <w:t>-учебно-методическое пособие «Изобразительная деятельность в детском с</w:t>
      </w:r>
      <w:r>
        <w:rPr>
          <w:i/>
          <w:sz w:val="28"/>
          <w:szCs w:val="28"/>
        </w:rPr>
        <w:t>аду;</w:t>
      </w:r>
    </w:p>
    <w:p w:rsidR="003B3AEE" w:rsidRPr="00E814C2" w:rsidRDefault="003B3AEE" w:rsidP="003B3AEE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E814C2">
        <w:rPr>
          <w:i/>
          <w:sz w:val="28"/>
          <w:szCs w:val="28"/>
        </w:rPr>
        <w:t>- методическое пособие «</w:t>
      </w:r>
      <w:proofErr w:type="spellStart"/>
      <w:r w:rsidRPr="00E814C2">
        <w:rPr>
          <w:i/>
          <w:sz w:val="28"/>
          <w:szCs w:val="28"/>
        </w:rPr>
        <w:t>Лего</w:t>
      </w:r>
      <w:proofErr w:type="spellEnd"/>
      <w:r w:rsidRPr="00E814C2">
        <w:rPr>
          <w:i/>
          <w:sz w:val="28"/>
          <w:szCs w:val="28"/>
        </w:rPr>
        <w:t xml:space="preserve"> конструирование в детском саду» Е.В.</w:t>
      </w:r>
      <w:r>
        <w:rPr>
          <w:i/>
          <w:sz w:val="28"/>
          <w:szCs w:val="28"/>
        </w:rPr>
        <w:t xml:space="preserve"> </w:t>
      </w:r>
      <w:proofErr w:type="spellStart"/>
      <w:r w:rsidRPr="00E814C2">
        <w:rPr>
          <w:i/>
          <w:sz w:val="28"/>
          <w:szCs w:val="28"/>
        </w:rPr>
        <w:t>Фешиной</w:t>
      </w:r>
      <w:proofErr w:type="spellEnd"/>
      <w:r w:rsidRPr="00E814C2">
        <w:rPr>
          <w:i/>
          <w:sz w:val="28"/>
          <w:szCs w:val="28"/>
        </w:rPr>
        <w:t>;</w:t>
      </w:r>
    </w:p>
    <w:p w:rsidR="003B3AEE" w:rsidRPr="00E814C2" w:rsidRDefault="003B3AEE" w:rsidP="003B3AEE">
      <w:pPr>
        <w:tabs>
          <w:tab w:val="left" w:pos="6870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E814C2">
        <w:rPr>
          <w:i/>
          <w:sz w:val="28"/>
          <w:szCs w:val="28"/>
        </w:rPr>
        <w:t xml:space="preserve"> технология </w:t>
      </w:r>
      <w:r w:rsidRPr="00E814C2">
        <w:rPr>
          <w:b/>
          <w:i/>
          <w:sz w:val="28"/>
          <w:szCs w:val="28"/>
        </w:rPr>
        <w:t>«</w:t>
      </w:r>
      <w:r w:rsidRPr="003A4733">
        <w:rPr>
          <w:i/>
          <w:sz w:val="28"/>
          <w:szCs w:val="28"/>
        </w:rPr>
        <w:t>Детский календарь»</w:t>
      </w:r>
      <w:r w:rsidRPr="00E814C2">
        <w:rPr>
          <w:i/>
          <w:sz w:val="28"/>
          <w:szCs w:val="28"/>
        </w:rPr>
        <w:t xml:space="preserve"> - для совместной работы родителей с детьми дошкольного возраста;</w:t>
      </w:r>
    </w:p>
    <w:p w:rsidR="003B3AEE" w:rsidRPr="003A4733" w:rsidRDefault="003B3AEE" w:rsidP="003B3AEE">
      <w:pPr>
        <w:tabs>
          <w:tab w:val="left" w:pos="6870"/>
        </w:tabs>
        <w:ind w:firstLine="851"/>
        <w:jc w:val="both"/>
        <w:rPr>
          <w:i/>
          <w:sz w:val="28"/>
          <w:szCs w:val="28"/>
        </w:rPr>
      </w:pPr>
      <w:r w:rsidRPr="00E814C2">
        <w:rPr>
          <w:i/>
          <w:sz w:val="28"/>
          <w:szCs w:val="28"/>
        </w:rPr>
        <w:t xml:space="preserve">-технология Л.Свирской </w:t>
      </w:r>
      <w:r w:rsidRPr="003A4733">
        <w:rPr>
          <w:i/>
          <w:sz w:val="28"/>
          <w:szCs w:val="28"/>
        </w:rPr>
        <w:t>«Детский совет».</w:t>
      </w:r>
    </w:p>
    <w:p w:rsidR="003B3AEE" w:rsidRDefault="003B3AEE" w:rsidP="003B3AEE">
      <w:pPr>
        <w:ind w:firstLine="851"/>
        <w:jc w:val="both"/>
        <w:rPr>
          <w:i/>
          <w:sz w:val="28"/>
          <w:szCs w:val="28"/>
        </w:rPr>
      </w:pPr>
      <w:r w:rsidRPr="00E814C2">
        <w:rPr>
          <w:i/>
          <w:sz w:val="28"/>
          <w:szCs w:val="28"/>
        </w:rPr>
        <w:t>А также определен приоритет  воспитательно-образовательной</w:t>
      </w:r>
      <w:r>
        <w:rPr>
          <w:i/>
          <w:sz w:val="28"/>
          <w:szCs w:val="28"/>
        </w:rPr>
        <w:t xml:space="preserve"> работы с детьми в </w:t>
      </w:r>
      <w:r>
        <w:rPr>
          <w:b/>
          <w:i/>
          <w:sz w:val="28"/>
          <w:szCs w:val="28"/>
        </w:rPr>
        <w:t>группах кратковременного пребывания</w:t>
      </w:r>
      <w:r>
        <w:rPr>
          <w:i/>
          <w:sz w:val="28"/>
          <w:szCs w:val="28"/>
        </w:rPr>
        <w:t xml:space="preserve"> (адаптационной группе, группе развития). </w:t>
      </w:r>
    </w:p>
    <w:p w:rsidR="003B3AEE" w:rsidRDefault="003B3AEE" w:rsidP="003B3AEE">
      <w:pPr>
        <w:ind w:firstLine="851"/>
        <w:rPr>
          <w:sz w:val="28"/>
          <w:szCs w:val="28"/>
        </w:rPr>
      </w:pPr>
    </w:p>
    <w:p w:rsidR="003B3AEE" w:rsidRDefault="003B3AEE" w:rsidP="003B3AEE">
      <w:pPr>
        <w:ind w:firstLine="851"/>
        <w:rPr>
          <w:sz w:val="28"/>
          <w:szCs w:val="28"/>
        </w:rPr>
      </w:pPr>
    </w:p>
    <w:p w:rsidR="003B3AEE" w:rsidRDefault="003B3AEE" w:rsidP="003B3AEE">
      <w:pPr>
        <w:ind w:firstLine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3AEE" w:rsidRPr="00183725" w:rsidRDefault="003B3AEE" w:rsidP="003B3AEE">
      <w:pPr>
        <w:spacing w:line="276" w:lineRule="auto"/>
        <w:ind w:firstLine="851"/>
        <w:rPr>
          <w:sz w:val="28"/>
          <w:szCs w:val="28"/>
        </w:rPr>
      </w:pPr>
    </w:p>
    <w:p w:rsidR="00B42BB7" w:rsidRDefault="00B42BB7"/>
    <w:sectPr w:rsidR="00B42BB7" w:rsidSect="000C16F8">
      <w:footerReference w:type="even" r:id="rId6"/>
      <w:footerReference w:type="default" r:id="rId7"/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43" w:rsidRDefault="003B3AEE" w:rsidP="00D936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943" w:rsidRDefault="003B3AEE" w:rsidP="000F3F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43" w:rsidRDefault="003B3AEE" w:rsidP="00D936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54943" w:rsidRDefault="003B3AEE" w:rsidP="000F3FF3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97A"/>
    <w:multiLevelType w:val="hybridMultilevel"/>
    <w:tmpl w:val="771AA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3B2417"/>
    <w:multiLevelType w:val="hybridMultilevel"/>
    <w:tmpl w:val="488805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3AEE"/>
    <w:rsid w:val="002449CA"/>
    <w:rsid w:val="00253907"/>
    <w:rsid w:val="003B3AEE"/>
    <w:rsid w:val="00542E3B"/>
    <w:rsid w:val="0055190F"/>
    <w:rsid w:val="0091253C"/>
    <w:rsid w:val="00A932E5"/>
    <w:rsid w:val="00B42BB7"/>
    <w:rsid w:val="00CC259B"/>
    <w:rsid w:val="00D8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3A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3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3AEE"/>
  </w:style>
  <w:style w:type="character" w:styleId="a6">
    <w:name w:val="Hyperlink"/>
    <w:rsid w:val="003B3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s31ge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2481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2021-07-22T11:38:00Z</dcterms:created>
  <dcterms:modified xsi:type="dcterms:W3CDTF">2021-07-22T11:38:00Z</dcterms:modified>
</cp:coreProperties>
</file>