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85052C" w:rsidRDefault="0085052C" w:rsidP="00850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  <w:r w:rsidRPr="0085052C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 xml:space="preserve">Что должен знать и уметь ребенок </w:t>
      </w:r>
      <w:r w:rsidR="00C56219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5-6</w:t>
      </w:r>
      <w:r w:rsidR="00BC75CC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 xml:space="preserve"> </w:t>
      </w:r>
      <w:r w:rsidRPr="0085052C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лет</w:t>
      </w:r>
    </w:p>
    <w:p w:rsidR="002013EC" w:rsidRPr="0085052C" w:rsidRDefault="002013EC" w:rsidP="008505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56219" w:rsidRPr="00C56219" w:rsidRDefault="00C56219" w:rsidP="00C562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ПАМЯТЬ, ВНИМАНИЕ, МЫШЛЕНИЕ</w:t>
      </w:r>
    </w:p>
    <w:p w:rsidR="00C56219" w:rsidRPr="00C56219" w:rsidRDefault="00C56219" w:rsidP="00C56219">
      <w:pPr>
        <w:spacing w:before="48" w:after="0" w:line="250" w:lineRule="atLeast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Расставлять от 6 до 8 картинок в правильной последовательности.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Запоминать 5-6 предметов, содержание сюжетного рисунка.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Находить пару каждому предмету; объяснять, какая между ними связь.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Находить закономерность в расположении предметов.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Решать простые логические задачи и из трёх предметов выбирать нужный.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Находить признаки сходства и отличия между двумя предметами и рисунками.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Находить среди предметов лишний, объяснять свой выбор.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Различать и правильно называть все цвета и оттенки.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Различать явления природы. Правильно определять последовательность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времён года, порядок дней недели; части суток. Понимать значение слов «позавчера», «вчера», «сегодня», «завтра», «послезавтра».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Отвечать на вопросы: «Как называется наша планета (город, в котором ты живёшь)? Назови столицу нашего государства?».</w:t>
      </w:r>
    </w:p>
    <w:p w:rsidR="00C56219" w:rsidRPr="00C56219" w:rsidRDefault="00C56219" w:rsidP="00C562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МАТЕМАТИКА</w:t>
      </w:r>
    </w:p>
    <w:p w:rsidR="00C56219" w:rsidRPr="00C56219" w:rsidRDefault="00C56219" w:rsidP="00C56219">
      <w:pPr>
        <w:spacing w:before="48" w:after="0" w:line="250" w:lineRule="atLeast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Считать единицами до двадцати в прямом и обратном порядке, десятками до ста.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Расставлять числа в правильной последовательности. Находить пропущенное число.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Узнавать и правильно писать цифры.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Раскладывать числа на меньшие составляющие (например, 8 на 2 и 6).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Различать понятия: «количество», «число», «цифра».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 xml:space="preserve">- Сравнивать количество предметов, понимать значение математических </w:t>
      </w:r>
      <w:proofErr w:type="gramStart"/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знаков &gt;,&lt;</w:t>
      </w:r>
      <w:proofErr w:type="gramEnd"/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, =.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Сравнивать предметы по величине (длине, ширине, высоте, толщине).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Уравнивать количество предметов в группе.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Правильно использовать в речи порядковые числительные.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Различать четные и нечетные числа.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Решать простые примеры и задачи на сложение и вычитание.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Ориентироваться в пространстве и на листе бумаги (вправо, влево, посередине, вверху, внизу, спереди, сзади).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Узнавать и правильно называть геометрические фигуры (круг, овал, треугольник, квадрат, прямоугольник, ромб, трапецию и тела (куб, шар, цилиндр, конус и параллелепипед).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Делить круг, квадрат и треугольник на две и четыре равные части.</w:t>
      </w:r>
      <w:bookmarkStart w:id="0" w:name="_GoBack"/>
      <w:bookmarkEnd w:id="0"/>
    </w:p>
    <w:p w:rsidR="00C56219" w:rsidRPr="00C56219" w:rsidRDefault="00C56219" w:rsidP="00C562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РАЗВИТИЕ РЕЧИ</w:t>
      </w:r>
    </w:p>
    <w:p w:rsidR="00C56219" w:rsidRPr="00C56219" w:rsidRDefault="00C56219" w:rsidP="00C56219">
      <w:pPr>
        <w:spacing w:before="48" w:after="0" w:line="250" w:lineRule="atLeast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Называть предметы окружающей обстановки, действия людей и животных.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Называть обобщающим словом предметы, относящиеся к группам: «мебель», «рабочие инструменты», «игрушки», «транспорт», «продукты», «овощи», «фрукты», «одежда», «музыкальные инструменты» и т.д.).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lastRenderedPageBreak/>
        <w:t>- Правильно ставить существительные в форму единственного и множественного числа.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Находить предмет по описанию (мороженое – «холодное, белое, сладкое»), самостоятельно составлять описание предмета.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Подбирать слова близкие и противоположные по значению (мелкий - глубокий).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Понимать значение предлогов (в, на, под, за, между, перед, около и т.д.).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 xml:space="preserve">- Определять материал, из которого сделан </w:t>
      </w:r>
      <w:proofErr w:type="gramStart"/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предмет :</w:t>
      </w:r>
      <w:proofErr w:type="gramEnd"/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 xml:space="preserve"> резиновый, пластмассовый, деревянный, стеклянный, кирпичный, меховой, пуховый, войлочный, шерстяной.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Знать, какие бывают профессии; названия праздников.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Поддерживать беседу: уметь отвечать на вопросы и правильно их задавать.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 xml:space="preserve">- Рассказывать наизусть несколько стихотворений, </w:t>
      </w:r>
      <w:proofErr w:type="spellStart"/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потешек</w:t>
      </w:r>
      <w:proofErr w:type="spellEnd"/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 xml:space="preserve">, </w:t>
      </w:r>
      <w:proofErr w:type="gramStart"/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загадок,;</w:t>
      </w:r>
      <w:proofErr w:type="gramEnd"/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 xml:space="preserve"> отгадывать загадки.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Составлять по картинке связный рассказ из 6-7 предложений; согласовывать слова в роде, числе, падеже.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Пересказывать содержание услышанной сказки; употреблять в речи простые и сложные предложения.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Придумывать окончание к рассказу.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Выделять первый и последний звук в слове; понимать, чем отличается буква от звука (звук – это то, что мы слышим, а знаки, которыми мы обозначаем звуки на письме, называются буквами).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Правильно называть звуки и буквы; определять количество слогов в слове, ударный слог.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Читать предложения и небольшие тексты; понимать смысл прочитанного.</w:t>
      </w:r>
    </w:p>
    <w:p w:rsidR="00C56219" w:rsidRPr="00C56219" w:rsidRDefault="00C56219" w:rsidP="00C562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b/>
          <w:bCs/>
          <w:caps/>
          <w:color w:val="000080"/>
          <w:sz w:val="28"/>
          <w:szCs w:val="28"/>
          <w:lang w:eastAsia="ru-RU"/>
        </w:rPr>
        <w:t>ГРАФИЧЕСКИЕ НАВЫКИ</w:t>
      </w:r>
    </w:p>
    <w:p w:rsidR="00C56219" w:rsidRPr="00C56219" w:rsidRDefault="00C56219" w:rsidP="00C56219">
      <w:pPr>
        <w:spacing w:before="38" w:after="0" w:line="250" w:lineRule="atLeast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Пользоваться различными изобразительными средствами: мелками, красками, карандашами, фломастерами.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Проводить линии разной длины и направления; рисовать простые предметы, окружности; штриховать фигурки; копировать рисунки и надписи; обводить клеточки по образцу и под диктовку (графический диктант); раскрашивать.</w:t>
      </w:r>
    </w:p>
    <w:p w:rsidR="00C56219" w:rsidRPr="00C56219" w:rsidRDefault="00C56219" w:rsidP="00C56219">
      <w:pPr>
        <w:spacing w:after="0" w:line="240" w:lineRule="auto"/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</w:pPr>
      <w:r w:rsidRPr="00C56219">
        <w:rPr>
          <w:rFonts w:ascii="Times New Roman" w:eastAsia="Times New Roman" w:hAnsi="Times New Roman" w:cs="Times New Roman"/>
          <w:color w:val="15292D"/>
          <w:sz w:val="28"/>
          <w:szCs w:val="28"/>
          <w:lang w:eastAsia="ru-RU"/>
        </w:rPr>
        <w:t>- Писать печатные буквы; выполнять задания в прописях.</w:t>
      </w:r>
    </w:p>
    <w:p w:rsidR="00B006D7" w:rsidRDefault="00B006D7" w:rsidP="00BC75CC">
      <w:pPr>
        <w:spacing w:after="0" w:line="240" w:lineRule="auto"/>
        <w:outlineLvl w:val="2"/>
      </w:pPr>
    </w:p>
    <w:sectPr w:rsidR="00B006D7" w:rsidSect="0085052C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759E6"/>
    <w:multiLevelType w:val="multilevel"/>
    <w:tmpl w:val="0A2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5F"/>
    <w:rsid w:val="002013EC"/>
    <w:rsid w:val="0085052C"/>
    <w:rsid w:val="00A9625F"/>
    <w:rsid w:val="00B006D7"/>
    <w:rsid w:val="00BC75CC"/>
    <w:rsid w:val="00C5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C6A9B-4CEF-4BDA-A305-4826215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3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2458">
                  <w:marLeft w:val="0"/>
                  <w:marRight w:val="0"/>
                  <w:marTop w:val="0"/>
                  <w:marBottom w:val="0"/>
                  <w:divBdr>
                    <w:top w:val="single" w:sz="6" w:space="4" w:color="0000CC"/>
                    <w:left w:val="single" w:sz="6" w:space="4" w:color="0000CC"/>
                    <w:bottom w:val="single" w:sz="6" w:space="4" w:color="0000CC"/>
                    <w:right w:val="single" w:sz="6" w:space="4" w:color="0000CC"/>
                  </w:divBdr>
                  <w:divsChild>
                    <w:div w:id="515806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0616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6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9">
                  <w:marLeft w:val="0"/>
                  <w:marRight w:val="0"/>
                  <w:marTop w:val="0"/>
                  <w:marBottom w:val="0"/>
                  <w:divBdr>
                    <w:top w:val="single" w:sz="6" w:space="4" w:color="0000CC"/>
                    <w:left w:val="single" w:sz="6" w:space="4" w:color="0000CC"/>
                    <w:bottom w:val="single" w:sz="6" w:space="4" w:color="0000CC"/>
                    <w:right w:val="single" w:sz="6" w:space="4" w:color="0000CC"/>
                  </w:divBdr>
                  <w:divsChild>
                    <w:div w:id="1078672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8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4250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2019-10-29T17:53:00Z</dcterms:created>
  <dcterms:modified xsi:type="dcterms:W3CDTF">2019-10-29T18:05:00Z</dcterms:modified>
</cp:coreProperties>
</file>